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7863" w:rsidRDefault="00804C78" w:rsidP="00804C7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4C78">
        <w:rPr>
          <w:rFonts w:ascii="Times New Roman" w:eastAsia="Times New Roman" w:hAnsi="Times New Roman" w:cs="Times New Roman"/>
          <w:sz w:val="28"/>
          <w:szCs w:val="28"/>
          <w:lang w:eastAsia="ru-RU"/>
        </w:rPr>
        <w:t>Изменить страховщика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04C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управления пенсионными накоплениями </w:t>
      </w:r>
    </w:p>
    <w:p w:rsidR="00804C78" w:rsidRDefault="00804C78" w:rsidP="00804C7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4C78">
        <w:rPr>
          <w:rFonts w:ascii="Times New Roman" w:eastAsia="Times New Roman" w:hAnsi="Times New Roman" w:cs="Times New Roman"/>
          <w:sz w:val="28"/>
          <w:szCs w:val="28"/>
          <w:lang w:eastAsia="ru-RU"/>
        </w:rPr>
        <w:t>можно до 1 декабря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04C78" w:rsidRDefault="00804C78" w:rsidP="00804C7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04C78" w:rsidRDefault="002251F3" w:rsidP="00804C7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15240</wp:posOffset>
            </wp:positionH>
            <wp:positionV relativeFrom="paragraph">
              <wp:posOffset>0</wp:posOffset>
            </wp:positionV>
            <wp:extent cx="3028950" cy="2238375"/>
            <wp:effectExtent l="19050" t="0" r="0" b="0"/>
            <wp:wrapSquare wrapText="bothSides"/>
            <wp:docPr id="1" name="Рисунок 0" descr="НПФ и ПФР 21 окт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НПФ и ПФР 21 окт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28950" cy="22383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804C78" w:rsidRDefault="00804C78" w:rsidP="00804C78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Клиентская служба (на правах отдела) в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Муслюмовском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районе</w:t>
      </w:r>
      <w:r w:rsidRPr="00804C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сообщает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что г</w:t>
      </w:r>
      <w:r w:rsidRPr="00804C78">
        <w:rPr>
          <w:rFonts w:ascii="Times New Roman" w:eastAsia="Times New Roman" w:hAnsi="Times New Roman" w:cs="Times New Roman"/>
          <w:sz w:val="28"/>
          <w:szCs w:val="28"/>
          <w:lang w:eastAsia="ru-RU"/>
        </w:rPr>
        <w:t>раждане, формирующие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04C78">
        <w:rPr>
          <w:rFonts w:ascii="Times New Roman" w:eastAsia="Times New Roman" w:hAnsi="Times New Roman" w:cs="Times New Roman"/>
          <w:sz w:val="28"/>
          <w:szCs w:val="28"/>
          <w:lang w:eastAsia="ru-RU"/>
        </w:rPr>
        <w:t>пенсионные накопления, самостоятельно выбирают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04C78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страховщика, который будет ими управлять: Пенсионный фонд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04C78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России (ПФР) или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04C78">
        <w:rPr>
          <w:rFonts w:ascii="Times New Roman" w:eastAsia="Times New Roman" w:hAnsi="Times New Roman" w:cs="Times New Roman"/>
          <w:sz w:val="28"/>
          <w:szCs w:val="28"/>
          <w:lang w:eastAsia="ru-RU"/>
        </w:rPr>
        <w:t>негосударственный пенсионный фонд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04C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(НПФ). </w:t>
      </w:r>
    </w:p>
    <w:p w:rsidR="00804C78" w:rsidRDefault="00804C78" w:rsidP="00804C78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4C78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гражданин решил в текущем году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04C78">
        <w:rPr>
          <w:rFonts w:ascii="Times New Roman" w:eastAsia="Times New Roman" w:hAnsi="Times New Roman" w:cs="Times New Roman"/>
          <w:sz w:val="28"/>
          <w:szCs w:val="28"/>
          <w:lang w:eastAsia="ru-RU"/>
        </w:rPr>
        <w:t>сменить страховщика, то заявление об этом необходимо подать до 1 декабря.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04C78">
        <w:rPr>
          <w:rFonts w:ascii="Times New Roman" w:eastAsia="Times New Roman" w:hAnsi="Times New Roman" w:cs="Times New Roman"/>
          <w:sz w:val="28"/>
          <w:szCs w:val="28"/>
          <w:lang w:eastAsia="ru-RU"/>
        </w:rPr>
        <w:t>Смена страховщика пенсионных накоплений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04C7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происходит при переходе из одного НПФ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04C78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04C78">
        <w:rPr>
          <w:rFonts w:ascii="Times New Roman" w:eastAsia="Times New Roman" w:hAnsi="Times New Roman" w:cs="Times New Roman"/>
          <w:sz w:val="28"/>
          <w:szCs w:val="28"/>
          <w:lang w:eastAsia="ru-RU"/>
        </w:rPr>
        <w:t>другой, а также при переходе из ПФР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04C78">
        <w:rPr>
          <w:rFonts w:ascii="Times New Roman" w:eastAsia="Times New Roman" w:hAnsi="Times New Roman" w:cs="Times New Roman"/>
          <w:sz w:val="28"/>
          <w:szCs w:val="28"/>
          <w:lang w:eastAsia="ru-RU"/>
        </w:rPr>
        <w:t>в НПФ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04C78">
        <w:rPr>
          <w:rFonts w:ascii="Times New Roman" w:eastAsia="Times New Roman" w:hAnsi="Times New Roman" w:cs="Times New Roman"/>
          <w:sz w:val="28"/>
          <w:szCs w:val="28"/>
          <w:lang w:eastAsia="ru-RU"/>
        </w:rPr>
        <w:t>или из НПФ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04C78">
        <w:rPr>
          <w:rFonts w:ascii="Times New Roman" w:eastAsia="Times New Roman" w:hAnsi="Times New Roman" w:cs="Times New Roman"/>
          <w:sz w:val="28"/>
          <w:szCs w:val="28"/>
          <w:lang w:eastAsia="ru-RU"/>
        </w:rPr>
        <w:t>в ПФР. При переводе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04C78">
        <w:rPr>
          <w:rFonts w:ascii="Times New Roman" w:eastAsia="Times New Roman" w:hAnsi="Times New Roman" w:cs="Times New Roman"/>
          <w:sz w:val="28"/>
          <w:szCs w:val="28"/>
          <w:lang w:eastAsia="ru-RU"/>
        </w:rPr>
        <w:t>пенсионных накоплений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04C78">
        <w:rPr>
          <w:rFonts w:ascii="Times New Roman" w:eastAsia="Times New Roman" w:hAnsi="Times New Roman" w:cs="Times New Roman"/>
          <w:sz w:val="28"/>
          <w:szCs w:val="28"/>
          <w:lang w:eastAsia="ru-RU"/>
        </w:rPr>
        <w:t>из одной управляющей компании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04C78">
        <w:rPr>
          <w:rFonts w:ascii="Times New Roman" w:eastAsia="Times New Roman" w:hAnsi="Times New Roman" w:cs="Times New Roman"/>
          <w:sz w:val="28"/>
          <w:szCs w:val="28"/>
          <w:lang w:eastAsia="ru-RU"/>
        </w:rPr>
        <w:t>в другую смены страховщика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04C78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происходит – им остается Пенсионный фонд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04C78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России.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804C78" w:rsidRDefault="00804C78" w:rsidP="00804C78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4C7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Принимая решение о смене страховщика важно помнить, что переход от одного к другому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04C78">
        <w:rPr>
          <w:rFonts w:ascii="Times New Roman" w:eastAsia="Times New Roman" w:hAnsi="Times New Roman" w:cs="Times New Roman"/>
          <w:sz w:val="28"/>
          <w:szCs w:val="28"/>
          <w:lang w:eastAsia="ru-RU"/>
        </w:rPr>
        <w:t>чаще, чем один раз в пять лет, может повлечь потерю инвестиционного дохода.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804C78" w:rsidRDefault="00804C78" w:rsidP="00804C78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4C78">
        <w:rPr>
          <w:rFonts w:ascii="Times New Roman" w:eastAsia="Times New Roman" w:hAnsi="Times New Roman" w:cs="Times New Roman"/>
          <w:sz w:val="28"/>
          <w:szCs w:val="28"/>
          <w:lang w:eastAsia="ru-RU"/>
        </w:rPr>
        <w:t>В 2020 году направить заявление о досрочном переходе к другому страховщику и не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04C78">
        <w:rPr>
          <w:rFonts w:ascii="Times New Roman" w:eastAsia="Times New Roman" w:hAnsi="Times New Roman" w:cs="Times New Roman"/>
          <w:sz w:val="28"/>
          <w:szCs w:val="28"/>
          <w:lang w:eastAsia="ru-RU"/>
        </w:rPr>
        <w:t>потерять инвестиционный доход могут граждане, которые начали формировать свои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04C78">
        <w:rPr>
          <w:rFonts w:ascii="Times New Roman" w:eastAsia="Times New Roman" w:hAnsi="Times New Roman" w:cs="Times New Roman"/>
          <w:sz w:val="28"/>
          <w:szCs w:val="28"/>
          <w:lang w:eastAsia="ru-RU"/>
        </w:rPr>
        <w:t>пенсионные накопления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04C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 текущего страховщика в 2016 году. Во всех остальных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804C78">
        <w:rPr>
          <w:rFonts w:ascii="Times New Roman" w:eastAsia="Times New Roman" w:hAnsi="Times New Roman" w:cs="Times New Roman"/>
          <w:sz w:val="28"/>
          <w:szCs w:val="28"/>
          <w:lang w:eastAsia="ru-RU"/>
        </w:rPr>
        <w:t>лучаях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04C78">
        <w:rPr>
          <w:rFonts w:ascii="Times New Roman" w:eastAsia="Times New Roman" w:hAnsi="Times New Roman" w:cs="Times New Roman"/>
          <w:sz w:val="28"/>
          <w:szCs w:val="28"/>
          <w:lang w:eastAsia="ru-RU"/>
        </w:rPr>
        <w:t>досрочный переход может повлечь потерю инвестиционного дохода. Информация 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04C78">
        <w:rPr>
          <w:rFonts w:ascii="Times New Roman" w:eastAsia="Times New Roman" w:hAnsi="Times New Roman" w:cs="Times New Roman"/>
          <w:sz w:val="28"/>
          <w:szCs w:val="28"/>
          <w:lang w:eastAsia="ru-RU"/>
        </w:rPr>
        <w:t>возможной потере инвестиционного дохода в случае досрочного перевода средств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04C78">
        <w:rPr>
          <w:rFonts w:ascii="Times New Roman" w:eastAsia="Times New Roman" w:hAnsi="Times New Roman" w:cs="Times New Roman"/>
          <w:sz w:val="28"/>
          <w:szCs w:val="28"/>
          <w:lang w:eastAsia="ru-RU"/>
        </w:rPr>
        <w:t>отражается в уведомлении, которое выдаётся гражданину при подаче заявления.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804C78" w:rsidRDefault="00804C78" w:rsidP="00804C78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4C78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Подать заявление о переводе пенсионных накоплений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04C78">
        <w:rPr>
          <w:rFonts w:ascii="Times New Roman" w:eastAsia="Times New Roman" w:hAnsi="Times New Roman" w:cs="Times New Roman"/>
          <w:sz w:val="28"/>
          <w:szCs w:val="28"/>
          <w:lang w:eastAsia="ru-RU"/>
        </w:rPr>
        <w:t>в другой фонд или ПФР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04C78">
        <w:rPr>
          <w:rFonts w:ascii="Times New Roman" w:eastAsia="Times New Roman" w:hAnsi="Times New Roman" w:cs="Times New Roman"/>
          <w:sz w:val="28"/>
          <w:szCs w:val="28"/>
          <w:lang w:eastAsia="ru-RU"/>
        </w:rPr>
        <w:t>можно до 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04C78">
        <w:rPr>
          <w:rFonts w:ascii="Times New Roman" w:eastAsia="Times New Roman" w:hAnsi="Times New Roman" w:cs="Times New Roman"/>
          <w:sz w:val="28"/>
          <w:szCs w:val="28"/>
          <w:lang w:eastAsia="ru-RU"/>
        </w:rPr>
        <w:t>декабря. Если гражданин изменит своё решение, то в течение декабря он может отозвать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04C78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поданное заявление о переходе.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804C78" w:rsidRDefault="00804C78" w:rsidP="00804C78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4C78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Заявление можно подать следующими способами: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804C78" w:rsidRDefault="00804C78" w:rsidP="00804C78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4C78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04C78">
        <w:rPr>
          <w:rFonts w:ascii="Times New Roman" w:eastAsia="Times New Roman" w:hAnsi="Times New Roman" w:cs="Times New Roman"/>
          <w:sz w:val="28"/>
          <w:szCs w:val="28"/>
          <w:lang w:eastAsia="ru-RU"/>
        </w:rPr>
        <w:t>электронно</w:t>
      </w:r>
      <w:proofErr w:type="spellEnd"/>
      <w:r w:rsidRPr="00804C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через портал государственных услуг (https://www.gosuslugi.ru/) путём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04C78">
        <w:rPr>
          <w:rFonts w:ascii="Times New Roman" w:eastAsia="Times New Roman" w:hAnsi="Times New Roman" w:cs="Times New Roman"/>
          <w:sz w:val="28"/>
          <w:szCs w:val="28"/>
          <w:lang w:eastAsia="ru-RU"/>
        </w:rPr>
        <w:t>заполнения интерактивной формы заявления (уведомления) с подписанием его усиленной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04C78">
        <w:rPr>
          <w:rFonts w:ascii="Times New Roman" w:eastAsia="Times New Roman" w:hAnsi="Times New Roman" w:cs="Times New Roman"/>
          <w:sz w:val="28"/>
          <w:szCs w:val="28"/>
          <w:lang w:eastAsia="ru-RU"/>
        </w:rPr>
        <w:t>квалифицированной электронной подписью, которая выдается удостоверяющими центрами,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04C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аккредитованными </w:t>
      </w:r>
      <w:proofErr w:type="spellStart"/>
      <w:r w:rsidRPr="00804C78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Минкомсвязью</w:t>
      </w:r>
      <w:proofErr w:type="spellEnd"/>
      <w:r w:rsidRPr="00804C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России;</w:t>
      </w:r>
    </w:p>
    <w:p w:rsidR="00804C78" w:rsidRDefault="00804C78" w:rsidP="00804C78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04C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лично или через представителя в клиентскую службу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04C78">
        <w:rPr>
          <w:rFonts w:ascii="Times New Roman" w:eastAsia="Times New Roman" w:hAnsi="Times New Roman" w:cs="Times New Roman"/>
          <w:sz w:val="28"/>
          <w:szCs w:val="28"/>
          <w:lang w:eastAsia="ru-RU"/>
        </w:rPr>
        <w:t>ПФР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04C78" w:rsidRDefault="00804C78" w:rsidP="00804C78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 </w:t>
      </w:r>
      <w:r w:rsidRPr="00804C78">
        <w:rPr>
          <w:rFonts w:ascii="Times New Roman" w:eastAsia="Times New Roman" w:hAnsi="Times New Roman" w:cs="Times New Roman"/>
          <w:sz w:val="28"/>
          <w:szCs w:val="28"/>
          <w:lang w:eastAsia="ru-RU"/>
        </w:rPr>
        <w:t>Уточнить, какой страховщик (ПФР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04C78">
        <w:rPr>
          <w:rFonts w:ascii="Times New Roman" w:eastAsia="Times New Roman" w:hAnsi="Times New Roman" w:cs="Times New Roman"/>
          <w:sz w:val="28"/>
          <w:szCs w:val="28"/>
          <w:lang w:eastAsia="ru-RU"/>
        </w:rPr>
        <w:t>или НПФ) управляет накоплениями и с какого периода,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04C78">
        <w:rPr>
          <w:rFonts w:ascii="Times New Roman" w:eastAsia="Times New Roman" w:hAnsi="Times New Roman" w:cs="Times New Roman"/>
          <w:sz w:val="28"/>
          <w:szCs w:val="28"/>
          <w:lang w:eastAsia="ru-RU"/>
        </w:rPr>
        <w:t>можно в личном кабинете на сайте ПФР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04C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портале </w:t>
      </w:r>
      <w:proofErr w:type="spellStart"/>
      <w:r w:rsidRPr="00804C78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Госуслуг</w:t>
      </w:r>
      <w:proofErr w:type="spellEnd"/>
      <w:r w:rsidRPr="00804C7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960FE7" w:rsidRPr="00804C78" w:rsidRDefault="00804C78" w:rsidP="00804C7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04C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Напоминаем, что для снижения риска распространения </w:t>
      </w:r>
      <w:proofErr w:type="spellStart"/>
      <w:r w:rsidRPr="00804C78">
        <w:rPr>
          <w:rFonts w:ascii="Times New Roman" w:eastAsia="Times New Roman" w:hAnsi="Times New Roman" w:cs="Times New Roman"/>
          <w:sz w:val="28"/>
          <w:szCs w:val="28"/>
          <w:lang w:eastAsia="ru-RU"/>
        </w:rPr>
        <w:t>коронавирусной</w:t>
      </w:r>
      <w:proofErr w:type="spellEnd"/>
      <w:r w:rsidRPr="00804C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инфекции прием 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04C78">
        <w:rPr>
          <w:rFonts w:ascii="Times New Roman" w:eastAsia="Times New Roman" w:hAnsi="Times New Roman" w:cs="Times New Roman"/>
          <w:sz w:val="28"/>
          <w:szCs w:val="28"/>
          <w:lang w:eastAsia="ru-RU"/>
        </w:rPr>
        <w:t>клиентской службе ведется только по предварительной записи. Записаться на прием можно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04C78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воспользовавшись сервисом предварительной записи. Он доступен в открытой части сайта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04C78">
        <w:rPr>
          <w:rFonts w:ascii="Times New Roman" w:eastAsia="Times New Roman" w:hAnsi="Times New Roman" w:cs="Times New Roman"/>
          <w:sz w:val="28"/>
          <w:szCs w:val="28"/>
          <w:lang w:eastAsia="ru-RU"/>
        </w:rPr>
        <w:t>Пенсионного фонда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04C78">
        <w:rPr>
          <w:rFonts w:ascii="Times New Roman" w:eastAsia="Times New Roman" w:hAnsi="Times New Roman" w:cs="Times New Roman"/>
          <w:sz w:val="28"/>
          <w:szCs w:val="28"/>
          <w:lang w:eastAsia="ru-RU"/>
        </w:rPr>
        <w:t>и не требует входа в личный кабинет. Помимо этого, записаться можно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04C78">
        <w:rPr>
          <w:rFonts w:ascii="Times New Roman" w:eastAsia="Times New Roman" w:hAnsi="Times New Roman" w:cs="Times New Roman"/>
          <w:sz w:val="28"/>
          <w:szCs w:val="28"/>
          <w:lang w:eastAsia="ru-RU"/>
        </w:rPr>
        <w:t>по телефонным номерам, указанным на сайте в разделе «контакты региона».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Телефон клиентской службы (на правах отдела) в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Муслюмовском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районе: 8(85556) 2-57-86, 074-11</w:t>
      </w:r>
    </w:p>
    <w:sectPr w:rsidR="00960FE7" w:rsidRPr="00804C78" w:rsidSect="00960F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04C78"/>
    <w:rsid w:val="002251F3"/>
    <w:rsid w:val="004D7863"/>
    <w:rsid w:val="00804C78"/>
    <w:rsid w:val="00960FE7"/>
    <w:rsid w:val="00973894"/>
    <w:rsid w:val="00AA03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0FE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251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251F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5074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575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571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92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305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644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377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752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673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321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77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22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30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948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368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306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331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393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762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163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86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793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789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491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678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177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092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795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312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532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642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912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339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715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01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714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472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668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889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658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491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829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011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408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390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993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000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368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483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916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6464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856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48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544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048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45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253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722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273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192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61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493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751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918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317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087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77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987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682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28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195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615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178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856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648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133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476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499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932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604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622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689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929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10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914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389</Words>
  <Characters>2222</Characters>
  <Application>Microsoft Office Word</Application>
  <DocSecurity>0</DocSecurity>
  <Lines>18</Lines>
  <Paragraphs>5</Paragraphs>
  <ScaleCrop>false</ScaleCrop>
  <Company/>
  <LinksUpToDate>false</LinksUpToDate>
  <CharactersWithSpaces>2606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Ганиева Фарида Урмановна</dc:creator>
  <cp:lastModifiedBy>Ганиева Фарида Урмановна</cp:lastModifiedBy>
  <cp:revision>3</cp:revision>
  <dcterms:created xsi:type="dcterms:W3CDTF">2020-10-20T06:00:00Z</dcterms:created>
  <dcterms:modified xsi:type="dcterms:W3CDTF">2020-10-21T13:34:00Z</dcterms:modified>
</cp:coreProperties>
</file>